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2209E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92209E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92209E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2209E">
        <w:rPr>
          <w:b/>
          <w:sz w:val="32"/>
          <w:szCs w:val="32"/>
          <w:bdr w:val="none" w:sz="0" w:space="0" w:color="auto" w:frame="1"/>
        </w:rPr>
        <w:t>Dia 22 de novembro 2019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20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rFonts w:ascii="Calibri" w:hAnsi="Calibri" w:cs="Calibri"/>
          <w:sz w:val="22"/>
          <w:szCs w:val="22"/>
        </w:rPr>
        <w:t> </w:t>
      </w: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t xml:space="preserve">No dia 22 de novembro foi realizada a entrega dos certificados para as pessoas que participaram dos cursos do </w:t>
      </w:r>
      <w:proofErr w:type="spellStart"/>
      <w:r w:rsidRPr="0092209E">
        <w:rPr>
          <w:sz w:val="32"/>
          <w:szCs w:val="32"/>
          <w:bdr w:val="none" w:sz="0" w:space="0" w:color="auto" w:frame="1"/>
        </w:rPr>
        <w:t>Senar</w:t>
      </w:r>
      <w:proofErr w:type="spellEnd"/>
      <w:r w:rsidRPr="0092209E">
        <w:rPr>
          <w:sz w:val="32"/>
          <w:szCs w:val="32"/>
          <w:bdr w:val="none" w:sz="0" w:space="0" w:color="auto" w:frame="1"/>
        </w:rPr>
        <w:t xml:space="preserve"> em 2018 e no primeiro semestre de 2019, no Clube Nove de Julho.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t xml:space="preserve">Os cursos aconteceram em Redentora com a intermediação do Sindicato Rural de Campo Novo, em parceria com o Gabinete da Primeira Dama, Secretarias Municipais de Assistência Social e Agricultura e Meio Ambiente, </w:t>
      </w:r>
      <w:proofErr w:type="spellStart"/>
      <w:r w:rsidRPr="0092209E">
        <w:rPr>
          <w:sz w:val="32"/>
          <w:szCs w:val="32"/>
          <w:bdr w:val="none" w:sz="0" w:space="0" w:color="auto" w:frame="1"/>
        </w:rPr>
        <w:t>Emater</w:t>
      </w:r>
      <w:proofErr w:type="spellEnd"/>
      <w:r w:rsidRPr="0092209E">
        <w:rPr>
          <w:sz w:val="32"/>
          <w:szCs w:val="32"/>
          <w:bdr w:val="none" w:sz="0" w:space="0" w:color="auto" w:frame="1"/>
        </w:rPr>
        <w:t xml:space="preserve"> e Sindicato dos Trabalhadores Rurais (STR).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t>Os cursos realizados em 2018 foram Artesanato – Patchwork, Educação Ambiental, Artesanato – Tingimento e Pintura em Tecido, Tortas e Docinhos Caseiros, Produção de Hortaliças – Básico e Artesanato - Bonecos de Pano.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 xml:space="preserve">Neste ano ocorreram os seguintes cursos: Eletricista Rural, Artesanato em Patchwork, Soldador Rural – Básico, Produção de Hortaliças – Básico, Inclusão Digital Rural, Operação e Manutenção de </w:t>
      </w:r>
      <w:proofErr w:type="spellStart"/>
      <w:r w:rsidRPr="0092209E">
        <w:rPr>
          <w:sz w:val="32"/>
          <w:szCs w:val="32"/>
          <w:bdr w:val="none" w:sz="0" w:space="0" w:color="auto" w:frame="1"/>
        </w:rPr>
        <w:t>Motossera</w:t>
      </w:r>
      <w:proofErr w:type="spellEnd"/>
      <w:r w:rsidRPr="0092209E">
        <w:rPr>
          <w:sz w:val="32"/>
          <w:szCs w:val="32"/>
          <w:bdr w:val="none" w:sz="0" w:space="0" w:color="auto" w:frame="1"/>
        </w:rPr>
        <w:t>, Retroescavadeira – Manutenção e Operação, Tortas e docinhos e Nutrição do Gado Leiteiro.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22"/>
          <w:szCs w:val="22"/>
          <w:bdr w:val="none" w:sz="0" w:space="0" w:color="auto" w:frame="1"/>
        </w:rPr>
        <w:t> 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22"/>
          <w:szCs w:val="22"/>
          <w:bdr w:val="none" w:sz="0" w:space="0" w:color="auto" w:frame="1"/>
        </w:rPr>
        <w:lastRenderedPageBreak/>
        <w:t> </w:t>
      </w: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t xml:space="preserve">A Administração Municipal distribuiu 200 cestas do Programa de Aquisição de Alimentos (PAA) no dia 21 de novembro, na Praça Redenção. Foram beneficiadas 190 famílias mais a </w:t>
      </w:r>
      <w:proofErr w:type="spellStart"/>
      <w:r w:rsidRPr="0092209E">
        <w:rPr>
          <w:sz w:val="32"/>
          <w:szCs w:val="32"/>
          <w:bdr w:val="none" w:sz="0" w:space="0" w:color="auto" w:frame="1"/>
        </w:rPr>
        <w:t>Apae</w:t>
      </w:r>
      <w:proofErr w:type="spellEnd"/>
      <w:r w:rsidRPr="0092209E">
        <w:rPr>
          <w:sz w:val="32"/>
          <w:szCs w:val="32"/>
          <w:bdr w:val="none" w:sz="0" w:space="0" w:color="auto" w:frame="1"/>
        </w:rPr>
        <w:t xml:space="preserve"> e o </w:t>
      </w:r>
      <w:proofErr w:type="spellStart"/>
      <w:r w:rsidRPr="0092209E">
        <w:rPr>
          <w:sz w:val="32"/>
          <w:szCs w:val="32"/>
          <w:bdr w:val="none" w:sz="0" w:space="0" w:color="auto" w:frame="1"/>
        </w:rPr>
        <w:t>Cras</w:t>
      </w:r>
      <w:proofErr w:type="spellEnd"/>
      <w:r w:rsidRPr="0092209E">
        <w:rPr>
          <w:sz w:val="32"/>
          <w:szCs w:val="32"/>
          <w:bdr w:val="none" w:sz="0" w:space="0" w:color="auto" w:frame="1"/>
        </w:rPr>
        <w:t xml:space="preserve"> Sagrada Família, que receberam cinco cestas cada.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t xml:space="preserve">Mandioca, feijão, melado, beterraba, massa caseira, ovos, tempero verde, </w:t>
      </w:r>
      <w:proofErr w:type="spellStart"/>
      <w:r w:rsidRPr="0092209E">
        <w:rPr>
          <w:sz w:val="32"/>
          <w:szCs w:val="32"/>
          <w:bdr w:val="none" w:sz="0" w:space="0" w:color="auto" w:frame="1"/>
        </w:rPr>
        <w:t>radicci</w:t>
      </w:r>
      <w:proofErr w:type="spellEnd"/>
      <w:r w:rsidRPr="0092209E">
        <w:rPr>
          <w:sz w:val="32"/>
          <w:szCs w:val="32"/>
          <w:bdr w:val="none" w:sz="0" w:space="0" w:color="auto" w:frame="1"/>
        </w:rPr>
        <w:t xml:space="preserve"> e alface foram os alimentos distribuídos. No mês de dezembro haverá entregas nos dias 12 e 27. No total, 400 cestas serão distribuídas em dezembro.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t>O PAA é um programa do Governo Federal, através do Ministério da Cidadania (ministro Osmar Terra), que tem como objetivos promover o acesso à alimentação e incentivar a agricultura familiar. O PAA compra alimentos produzidos por agricultores familiares e os destina às pessoas em situação de insegurança alimentar e nutricional e a entidades assistenciais.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 xml:space="preserve">O PAA é desenvolvido em Redentora por meio de uma parceria entre a Administração Municipal, através do Gabinete da Primeira Dama, Secretarias Municipais de Assistência Social e de Agricultura e Meio Ambiente e </w:t>
      </w:r>
      <w:proofErr w:type="spellStart"/>
      <w:r w:rsidRPr="0092209E">
        <w:rPr>
          <w:sz w:val="32"/>
          <w:szCs w:val="32"/>
          <w:bdr w:val="none" w:sz="0" w:space="0" w:color="auto" w:frame="1"/>
        </w:rPr>
        <w:t>Emater</w:t>
      </w:r>
      <w:proofErr w:type="spellEnd"/>
      <w:r w:rsidRPr="0092209E">
        <w:rPr>
          <w:sz w:val="32"/>
          <w:szCs w:val="32"/>
          <w:bdr w:val="none" w:sz="0" w:space="0" w:color="auto" w:frame="1"/>
        </w:rPr>
        <w:t>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rFonts w:ascii="Calibri" w:hAnsi="Calibri" w:cs="Calibri"/>
          <w:sz w:val="22"/>
          <w:szCs w:val="22"/>
        </w:rPr>
        <w:t> 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>Visando modernizar o acesso às informações da vida do trabalhador, o Governo Federal lançou a Carteira de Trabalho Digital, em substituição à Carteira de Trabalho física.</w:t>
      </w: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lastRenderedPageBreak/>
        <w:t>A funcionalidade da Carteira de Trabalho continuará sendo a mesma; ela apenas será uma versão digitalizada do documento. Quem já tem a Carteira de Trabalho convencional não precisa se preocupar em solicitar a digital imediatamente. Só será necessário emiti-la caso ocorra a necessidade de imprimir uma segunda via ou nova emissão da primeira.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 xml:space="preserve">A partir de agora, a Carteira de Trabalho em meio físico não é mais necessária para a contratação na grande maioria dos casos. Para o trabalhador, basta informar o número do CPF no momento da contratação. Para o empregador, as informações prestadas no </w:t>
      </w:r>
      <w:proofErr w:type="spellStart"/>
      <w:r w:rsidRPr="0092209E">
        <w:rPr>
          <w:sz w:val="32"/>
          <w:szCs w:val="32"/>
          <w:bdr w:val="none" w:sz="0" w:space="0" w:color="auto" w:frame="1"/>
        </w:rPr>
        <w:t>eSocial</w:t>
      </w:r>
      <w:proofErr w:type="spellEnd"/>
      <w:r w:rsidRPr="0092209E">
        <w:rPr>
          <w:sz w:val="32"/>
          <w:szCs w:val="32"/>
          <w:bdr w:val="none" w:sz="0" w:space="0" w:color="auto" w:frame="1"/>
        </w:rPr>
        <w:t xml:space="preserve"> substituem as anotações antes realizadas no documento físico.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> 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28"/>
          <w:szCs w:val="28"/>
          <w:bdr w:val="none" w:sz="0" w:space="0" w:color="auto" w:frame="1"/>
        </w:rPr>
        <w:t>Atendimento semanal do dia 18/11/2019 a 22/11/2019 no CRAS- Sagrada Família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rFonts w:ascii="Arial" w:hAnsi="Arial" w:cs="Arial"/>
          <w:bdr w:val="none" w:sz="0" w:space="0" w:color="auto" w:frame="1"/>
        </w:rPr>
        <w:t> 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28"/>
          <w:szCs w:val="28"/>
          <w:bdr w:val="none" w:sz="0" w:space="0" w:color="auto" w:frame="1"/>
        </w:rPr>
        <w:t>04 Visitas domiciliar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28"/>
          <w:szCs w:val="28"/>
          <w:bdr w:val="none" w:sz="0" w:space="0" w:color="auto" w:frame="1"/>
        </w:rPr>
        <w:t>08 Atendimentos individual social (das mais variadas demandas,</w:t>
      </w: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92209E">
        <w:rPr>
          <w:sz w:val="28"/>
          <w:szCs w:val="28"/>
          <w:bdr w:val="none" w:sz="0" w:space="0" w:color="auto" w:frame="1"/>
        </w:rPr>
        <w:t>01 Atendimentos psicológico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92209E">
        <w:rPr>
          <w:sz w:val="28"/>
          <w:szCs w:val="28"/>
          <w:bdr w:val="none" w:sz="0" w:space="0" w:color="auto" w:frame="1"/>
        </w:rPr>
        <w:t>- Na </w:t>
      </w:r>
      <w:r w:rsidRPr="0092209E">
        <w:rPr>
          <w:b/>
          <w:bCs/>
          <w:sz w:val="28"/>
          <w:szCs w:val="28"/>
          <w:bdr w:val="none" w:sz="0" w:space="0" w:color="auto" w:frame="1"/>
        </w:rPr>
        <w:t>segunda-feira, terça-feira e quinta-feira</w:t>
      </w:r>
      <w:r w:rsidRPr="0092209E">
        <w:rPr>
          <w:sz w:val="28"/>
          <w:szCs w:val="28"/>
          <w:bdr w:val="none" w:sz="0" w:space="0" w:color="auto" w:frame="1"/>
        </w:rPr>
        <w:t xml:space="preserve"> forma atendidas entorno de 90 crianças, sendo quarenta e cinco de manhã e quarenta e cinco a tarde, onde é servido de manhã café e almoço, na parte da tarde almoço e frutas, tudo orientado pela nutricionista </w:t>
      </w:r>
      <w:proofErr w:type="spellStart"/>
      <w:r w:rsidRPr="0092209E">
        <w:rPr>
          <w:sz w:val="28"/>
          <w:szCs w:val="28"/>
          <w:bdr w:val="none" w:sz="0" w:space="0" w:color="auto" w:frame="1"/>
        </w:rPr>
        <w:t>Danila</w:t>
      </w:r>
      <w:proofErr w:type="spellEnd"/>
      <w:r w:rsidRPr="0092209E">
        <w:rPr>
          <w:sz w:val="28"/>
          <w:szCs w:val="28"/>
          <w:bdr w:val="none" w:sz="0" w:space="0" w:color="auto" w:frame="1"/>
        </w:rPr>
        <w:t>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92209E">
        <w:rPr>
          <w:sz w:val="28"/>
          <w:szCs w:val="28"/>
          <w:bdr w:val="none" w:sz="0" w:space="0" w:color="auto" w:frame="1"/>
        </w:rPr>
        <w:t xml:space="preserve">- No dia 18/11/2019 o grupo de idoso do CRAS se reuniram como todas as segunda-feira, tiveram roda de chimarrão com conversa com a psicóloga </w:t>
      </w:r>
      <w:r w:rsidRPr="0092209E">
        <w:rPr>
          <w:sz w:val="28"/>
          <w:szCs w:val="28"/>
          <w:bdr w:val="none" w:sz="0" w:space="0" w:color="auto" w:frame="1"/>
        </w:rPr>
        <w:lastRenderedPageBreak/>
        <w:t xml:space="preserve">Rosana sobre alimentação saudável e ainda fizeram um bingo, após o professor de música </w:t>
      </w:r>
      <w:proofErr w:type="spellStart"/>
      <w:r w:rsidRPr="0092209E">
        <w:rPr>
          <w:sz w:val="28"/>
          <w:szCs w:val="28"/>
          <w:bdr w:val="none" w:sz="0" w:space="0" w:color="auto" w:frame="1"/>
        </w:rPr>
        <w:t>Lairton</w:t>
      </w:r>
      <w:proofErr w:type="spellEnd"/>
      <w:r w:rsidRPr="0092209E">
        <w:rPr>
          <w:sz w:val="28"/>
          <w:szCs w:val="28"/>
          <w:bdr w:val="none" w:sz="0" w:space="0" w:color="auto" w:frame="1"/>
        </w:rPr>
        <w:t xml:space="preserve"> tocou violão e cantou com eles.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28"/>
          <w:szCs w:val="28"/>
          <w:bdr w:val="none" w:sz="0" w:space="0" w:color="auto" w:frame="1"/>
        </w:rPr>
        <w:t>-No dia 20/11/2019 ocorreu o encontro das mulheres do grupo Geração de trabalho e renda.</w:t>
      </w:r>
    </w:p>
    <w:p w:rsidR="0092209E" w:rsidRPr="0092209E" w:rsidRDefault="0092209E" w:rsidP="0092209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2209E">
        <w:rPr>
          <w:rFonts w:ascii="inherit" w:hAnsi="inherit"/>
          <w:sz w:val="28"/>
          <w:szCs w:val="28"/>
          <w:bdr w:val="none" w:sz="0" w:space="0" w:color="auto" w:frame="1"/>
        </w:rPr>
        <w:t> </w:t>
      </w: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92209E">
        <w:rPr>
          <w:sz w:val="28"/>
          <w:szCs w:val="28"/>
          <w:bdr w:val="none" w:sz="0" w:space="0" w:color="auto" w:frame="1"/>
        </w:rPr>
        <w:t> Ainda ocorreram as seguintes atividades que segue: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28"/>
          <w:szCs w:val="28"/>
          <w:bdr w:val="none" w:sz="0" w:space="0" w:color="auto" w:frame="1"/>
        </w:rPr>
        <w:t>-Respondidos ofícios do Fórum;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28"/>
          <w:szCs w:val="28"/>
          <w:bdr w:val="none" w:sz="0" w:space="0" w:color="auto" w:frame="1"/>
        </w:rPr>
        <w:t>-Planejamento em equipe;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28"/>
          <w:szCs w:val="28"/>
          <w:bdr w:val="none" w:sz="0" w:space="0" w:color="auto" w:frame="1"/>
        </w:rPr>
        <w:t>-Atendimento em conjunto com o Conselho Tutelar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rFonts w:ascii="Calibri" w:hAnsi="Calibri" w:cs="Calibri"/>
          <w:sz w:val="22"/>
          <w:szCs w:val="22"/>
        </w:rPr>
        <w:t> 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>De 19 a 21 de novembro foram realizados 16 atendimentos.</w:t>
      </w:r>
    </w:p>
    <w:p w:rsidR="0092209E" w:rsidRDefault="0092209E" w:rsidP="0092209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rFonts w:ascii="Calibri" w:hAnsi="Calibri" w:cs="Calibri"/>
          <w:sz w:val="22"/>
          <w:szCs w:val="22"/>
        </w:rPr>
        <w:t> </w:t>
      </w:r>
    </w:p>
    <w:p w:rsidR="0092209E" w:rsidRDefault="0092209E" w:rsidP="0092209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92209E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Identidade. É necessário</w:t>
      </w:r>
      <w:r w:rsidRPr="0092209E">
        <w:rPr>
          <w:rFonts w:ascii="Arial" w:hAnsi="Arial" w:cs="Arial"/>
          <w:sz w:val="21"/>
          <w:szCs w:val="21"/>
          <w:bdr w:val="none" w:sz="0" w:space="0" w:color="auto" w:frame="1"/>
        </w:rPr>
        <w:t> </w:t>
      </w:r>
      <w:r w:rsidRPr="0092209E">
        <w:rPr>
          <w:rFonts w:ascii="inherit" w:hAnsi="inherit"/>
          <w:sz w:val="32"/>
          <w:szCs w:val="32"/>
          <w:bdr w:val="none" w:sz="0" w:space="0" w:color="auto" w:frame="1"/>
        </w:rPr>
        <w:t xml:space="preserve">levar certidão de nascimento ou casamento original em bom estado, uma foto ¾ </w:t>
      </w:r>
      <w:r w:rsidRPr="0092209E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</w:pPr>
    </w:p>
    <w:p w:rsidR="0092209E" w:rsidRPr="0092209E" w:rsidRDefault="0092209E" w:rsidP="0092209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2209E">
        <w:rPr>
          <w:rFonts w:ascii="inherit" w:hAnsi="inherit"/>
          <w:sz w:val="32"/>
          <w:szCs w:val="32"/>
          <w:bdr w:val="none" w:sz="0" w:space="0" w:color="auto" w:frame="1"/>
        </w:rPr>
        <w:t>De 18 a 20 de novembro foram realizados 27 atendimentos no Setor de Documentação e na Junta de Serviço Militar.</w:t>
      </w:r>
    </w:p>
    <w:p w:rsidR="0092209E" w:rsidRPr="0092209E" w:rsidRDefault="0092209E" w:rsidP="009220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rFonts w:ascii="inherit" w:hAnsi="inherit"/>
          <w:sz w:val="32"/>
          <w:szCs w:val="32"/>
          <w:bdr w:val="none" w:sz="0" w:space="0" w:color="auto" w:frame="1"/>
        </w:rPr>
        <w:t> </w:t>
      </w:r>
      <w:r w:rsidRPr="0092209E">
        <w:rPr>
          <w:sz w:val="32"/>
          <w:szCs w:val="32"/>
          <w:bdr w:val="none" w:sz="0" w:space="0" w:color="auto" w:frame="1"/>
        </w:rPr>
        <w:t> </w:t>
      </w:r>
    </w:p>
    <w:p w:rsid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92209E">
        <w:rPr>
          <w:sz w:val="32"/>
          <w:szCs w:val="32"/>
          <w:bdr w:val="none" w:sz="0" w:space="0" w:color="auto" w:frame="1"/>
        </w:rPr>
        <w:t>Atividades da assistente de imprensa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92209E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92209E" w:rsidRPr="0092209E" w:rsidRDefault="0092209E" w:rsidP="0092209E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92209E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92209E">
        <w:rPr>
          <w:sz w:val="32"/>
          <w:szCs w:val="32"/>
          <w:bdr w:val="none" w:sz="0" w:space="0" w:color="auto" w:frame="1"/>
        </w:rPr>
        <w:t>Cras</w:t>
      </w:r>
      <w:proofErr w:type="spellEnd"/>
      <w:r w:rsidRPr="0092209E">
        <w:rPr>
          <w:sz w:val="32"/>
          <w:szCs w:val="32"/>
          <w:bdr w:val="none" w:sz="0" w:space="0" w:color="auto" w:frame="1"/>
        </w:rPr>
        <w:t xml:space="preserve"> Sagrada Família para o site da Prefeitura.</w:t>
      </w:r>
      <w:bookmarkStart w:id="0" w:name="_GoBack"/>
      <w:bookmarkEnd w:id="0"/>
    </w:p>
    <w:sectPr w:rsidR="0092209E" w:rsidRPr="00922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9E"/>
    <w:rsid w:val="0092209E"/>
    <w:rsid w:val="00F0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4B47-BF68-44D1-968B-0F4E3C3D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2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2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2019-11-25T11:36:00Z</dcterms:created>
  <dcterms:modified xsi:type="dcterms:W3CDTF">2019-11-25T11:38:00Z</dcterms:modified>
</cp:coreProperties>
</file>